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ffffff"/>
          <w:sz w:val="20"/>
          <w:szCs w:val="20"/>
          <w:rtl w:val="0"/>
        </w:rPr>
        <w:t xml:space="preserve"> </w:t>
      </w:r>
      <w:r w:rsidDel="00000000" w:rsidR="00000000" w:rsidRPr="00000000">
        <w:rPr>
          <w:rFonts w:ascii="Times New Roman" w:cs="Times New Roman" w:eastAsia="Times New Roman" w:hAnsi="Times New Roman"/>
          <w:sz w:val="20"/>
          <w:szCs w:val="20"/>
          <w:rtl w:val="0"/>
        </w:rPr>
        <w:br w:type="textWrapping"/>
      </w:r>
      <w:r w:rsidDel="00000000" w:rsidR="00000000" w:rsidRPr="00000000">
        <w:rPr>
          <w:rFonts w:ascii="Times New Roman" w:cs="Times New Roman" w:eastAsia="Times New Roman" w:hAnsi="Times New Roman"/>
          <w:i w:val="1"/>
          <w:sz w:val="20"/>
          <w:szCs w:val="20"/>
          <w:rtl w:val="0"/>
        </w:rPr>
        <w:t xml:space="preserve">Oppose Welcome to Gboard clipboard, any text you copy will be saved here.HB1378 HD2 – Protect Arts and Culture Funding in Hawai‘i</w:t>
      </w:r>
      <w:r w:rsidDel="00000000" w:rsidR="00000000" w:rsidRPr="00000000">
        <w:rPr>
          <w:rtl w:val="0"/>
        </w:rPr>
      </w:r>
    </w:p>
    <w:p w:rsidR="00000000" w:rsidDel="00000000" w:rsidP="00000000" w:rsidRDefault="00000000" w:rsidRPr="00000000" w14:paraId="00000002">
      <w:pPr>
        <w:spacing w:after="280" w:before="2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Date:</w:t>
      </w:r>
      <w:r w:rsidDel="00000000" w:rsidR="00000000" w:rsidRPr="00000000">
        <w:rPr>
          <w:rFonts w:ascii="Times New Roman" w:cs="Times New Roman" w:eastAsia="Times New Roman" w:hAnsi="Times New Roman"/>
          <w:sz w:val="20"/>
          <w:szCs w:val="20"/>
          <w:rtl w:val="0"/>
        </w:rPr>
        <w:t xml:space="preserve"> March Use the edit icon to pin, add or delete clips.Use the edit icon to pin, add or delete clips.Use the edit icon to pin, add or delete clips.Use the edit icon to pin, add or delete clips., 2025</w:t>
        <w:br w:type="textWrapping"/>
      </w:r>
      <w:r w:rsidDel="00000000" w:rsidR="00000000" w:rsidRPr="00000000">
        <w:rPr>
          <w:rFonts w:ascii="Times New Roman" w:cs="Times New Roman" w:eastAsia="Times New Roman" w:hAnsi="Times New Roman"/>
          <w:b w:val="1"/>
          <w:sz w:val="20"/>
          <w:szCs w:val="20"/>
          <w:rtl w:val="0"/>
        </w:rPr>
        <w:t xml:space="preserve">To:</w:t>
      </w:r>
      <w:r w:rsidDel="00000000" w:rsidR="00000000" w:rsidRPr="00000000">
        <w:rPr>
          <w:rFonts w:ascii="Times New Roman" w:cs="Times New Roman" w:eastAsia="Times New Roman" w:hAnsi="Times New Roman"/>
          <w:sz w:val="20"/>
          <w:szCs w:val="20"/>
          <w:rtl w:val="0"/>
        </w:rPr>
        <w:t xml:space="preserve"> Chair Chris Lee,.      Vice Chair Lorraine Inouye, and Members of the Senate Committee on Transportation and Culture and the Arts (TCA)</w:t>
        <w:br w:type="textWrapping"/>
      </w:r>
      <w:r w:rsidDel="00000000" w:rsidR="00000000" w:rsidRPr="00000000">
        <w:rPr>
          <w:rFonts w:ascii="Times New Roman" w:cs="Times New Roman" w:eastAsia="Times New Roman" w:hAnsi="Times New Roman"/>
          <w:b w:val="1"/>
          <w:sz w:val="20"/>
          <w:szCs w:val="20"/>
          <w:rtl w:val="0"/>
        </w:rPr>
        <w:t xml:space="preserve">From:</w:t>
      </w:r>
      <w:r w:rsidDel="00000000" w:rsidR="00000000" w:rsidRPr="00000000">
        <w:rPr>
          <w:rFonts w:ascii="Times New Roman" w:cs="Times New Roman" w:eastAsia="Times New Roman" w:hAnsi="Times New Roman"/>
          <w:sz w:val="20"/>
          <w:szCs w:val="20"/>
          <w:rtl w:val="0"/>
        </w:rPr>
        <w:t xml:space="preserve">  Faryn Kogachi</w:t>
        <w:br w:type="textWrapping"/>
      </w:r>
      <w:r w:rsidDel="00000000" w:rsidR="00000000" w:rsidRPr="00000000">
        <w:rPr>
          <w:rFonts w:ascii="Times New Roman" w:cs="Times New Roman" w:eastAsia="Times New Roman" w:hAnsi="Times New Roman"/>
          <w:b w:val="1"/>
          <w:sz w:val="20"/>
          <w:szCs w:val="20"/>
          <w:rtl w:val="0"/>
        </w:rPr>
        <w:t xml:space="preserve">Affiliation: Artist </w:t>
      </w:r>
      <w:r w:rsidDel="00000000" w:rsidR="00000000" w:rsidRPr="00000000">
        <w:rPr>
          <w:rFonts w:ascii="Times New Roman" w:cs="Times New Roman" w:eastAsia="Times New Roman" w:hAnsi="Times New Roman"/>
          <w:sz w:val="20"/>
          <w:szCs w:val="20"/>
          <w:rtl w:val="0"/>
        </w:rPr>
        <w:br w:type="textWrapping"/>
      </w:r>
      <w:r w:rsidDel="00000000" w:rsidR="00000000" w:rsidRPr="00000000">
        <w:rPr>
          <w:rFonts w:ascii="Times New Roman" w:cs="Times New Roman" w:eastAsia="Times New Roman" w:hAnsi="Times New Roman"/>
          <w:b w:val="1"/>
          <w:sz w:val="20"/>
          <w:szCs w:val="20"/>
          <w:rtl w:val="0"/>
        </w:rPr>
        <w:t xml:space="preserve">Subject:</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Strong Opposition tio HUse the edit icon to pin, add or delete clips.B1378-HD2</w:t>
      </w:r>
      <w:r w:rsidDel="00000000" w:rsidR="00000000" w:rsidRPr="00000000">
        <w:rPr>
          <w:rtl w:val="0"/>
        </w:rPr>
      </w:r>
    </w:p>
    <w:p w:rsidR="00000000" w:rsidDel="00000000" w:rsidP="00000000" w:rsidRDefault="00000000" w:rsidRPr="00000000" w14:paraId="00000003">
      <w:pPr>
        <w:spacing w:after="280" w:before="2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Aloha Chair Lee, Vice Chair Inouye, and Members of the Committee,</w:t>
      </w:r>
      <w:r w:rsidDel="00000000" w:rsidR="00000000" w:rsidRPr="00000000">
        <w:rPr>
          <w:rtl w:val="0"/>
        </w:rPr>
      </w:r>
    </w:p>
    <w:p w:rsidR="00000000" w:rsidDel="00000000" w:rsidP="00000000" w:rsidRDefault="00000000" w:rsidRPr="00000000" w14:paraId="00000004">
      <w:pPr>
        <w:spacing w:after="280" w:before="2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My name is Faryn Kogachi. I'm a Honolulu resident. I’m an artist and provide my work to Mori Hawai’i in order to supplement my income. I </w:t>
      </w:r>
      <w:r w:rsidDel="00000000" w:rsidR="00000000" w:rsidRPr="00000000">
        <w:rPr>
          <w:rFonts w:ascii="Times New Roman" w:cs="Times New Roman" w:eastAsia="Times New Roman" w:hAnsi="Times New Roman"/>
          <w:b w:val="1"/>
          <w:sz w:val="20"/>
          <w:szCs w:val="20"/>
          <w:rtl w:val="0"/>
        </w:rPr>
        <w:t xml:space="preserve">strongly oppose HB1378-HD2</w:t>
      </w:r>
      <w:r w:rsidDel="00000000" w:rsidR="00000000" w:rsidRPr="00000000">
        <w:rPr>
          <w:rFonts w:ascii="Times New Roman" w:cs="Times New Roman" w:eastAsia="Times New Roman" w:hAnsi="Times New Roman"/>
          <w:sz w:val="20"/>
          <w:szCs w:val="20"/>
          <w:rtl w:val="0"/>
        </w:rPr>
        <w:t xml:space="preserve">, which threatens the future of arts and culture funding in Hawai‘i. </w:t>
      </w:r>
    </w:p>
    <w:p w:rsidR="00000000" w:rsidDel="00000000" w:rsidP="00000000" w:rsidRDefault="00000000" w:rsidRPr="00000000" w14:paraId="00000005">
      <w:pPr>
        <w:spacing w:after="280" w:before="2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funding for the Arts in Hawaii is crucial to the well being of the community. It provides a venue for artists to show and sell their work and it offers opportunities for everyone to learn to express themselves artistically. It perpetuates Hawaii’s traditional techniques in woodwork, fiber weaving, and incorporating island materials to create something beautiful.</w:t>
      </w:r>
    </w:p>
    <w:p w:rsidR="00000000" w:rsidDel="00000000" w:rsidP="00000000" w:rsidRDefault="00000000" w:rsidRPr="00000000" w14:paraId="00000006">
      <w:pPr>
        <w:spacing w:after="280" w:before="2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Key Points</w:t>
      </w:r>
      <w:r w:rsidDel="00000000" w:rsidR="00000000" w:rsidRPr="00000000">
        <w:rPr>
          <w:rtl w:val="0"/>
        </w:rPr>
      </w:r>
    </w:p>
    <w:p w:rsidR="00000000" w:rsidDel="00000000" w:rsidP="00000000" w:rsidRDefault="00000000" w:rsidRPr="00000000" w14:paraId="00000007">
      <w:pPr>
        <w:numPr>
          <w:ilvl w:val="0"/>
          <w:numId w:val="1"/>
        </w:numPr>
        <w:spacing w:after="0" w:before="28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HB1378-HD2 Jeopardizes Long-Term Funding for the Arts.</w:t>
      </w:r>
      <w:r w:rsidDel="00000000" w:rsidR="00000000" w:rsidRPr="00000000">
        <w:rPr>
          <w:rFonts w:ascii="Times New Roman" w:cs="Times New Roman" w:eastAsia="Times New Roman" w:hAnsi="Times New Roman"/>
          <w:sz w:val="20"/>
          <w:szCs w:val="20"/>
          <w:rtl w:val="0"/>
        </w:rPr>
        <w:br w:type="textWrapping"/>
        <w:t xml:space="preserve">The bill restricts the </w:t>
      </w:r>
      <w:r w:rsidDel="00000000" w:rsidR="00000000" w:rsidRPr="00000000">
        <w:rPr>
          <w:rFonts w:ascii="Times New Roman" w:cs="Times New Roman" w:eastAsia="Times New Roman" w:hAnsi="Times New Roman"/>
          <w:b w:val="1"/>
          <w:sz w:val="20"/>
          <w:szCs w:val="20"/>
          <w:rtl w:val="0"/>
        </w:rPr>
        <w:t xml:space="preserve">Works of Art Special Fund</w:t>
      </w:r>
      <w:r w:rsidDel="00000000" w:rsidR="00000000" w:rsidRPr="00000000">
        <w:rPr>
          <w:rFonts w:ascii="Times New Roman" w:cs="Times New Roman" w:eastAsia="Times New Roman" w:hAnsi="Times New Roman"/>
          <w:sz w:val="20"/>
          <w:szCs w:val="20"/>
          <w:rtl w:val="0"/>
        </w:rPr>
        <w:t xml:space="preserve">, which is the </w:t>
      </w:r>
      <w:r w:rsidDel="00000000" w:rsidR="00000000" w:rsidRPr="00000000">
        <w:rPr>
          <w:rFonts w:ascii="Times New Roman" w:cs="Times New Roman" w:eastAsia="Times New Roman" w:hAnsi="Times New Roman"/>
          <w:b w:val="1"/>
          <w:sz w:val="20"/>
          <w:szCs w:val="20"/>
          <w:rtl w:val="0"/>
        </w:rPr>
        <w:t xml:space="preserve">only dedicated and sustainable source of public funding for arts and culture statewide</w:t>
      </w:r>
      <w:r w:rsidDel="00000000" w:rsidR="00000000" w:rsidRPr="00000000">
        <w:rPr>
          <w:rFonts w:ascii="Times New Roman" w:cs="Times New Roman" w:eastAsia="Times New Roman" w:hAnsi="Times New Roman"/>
          <w:sz w:val="20"/>
          <w:szCs w:val="20"/>
          <w:rtl w:val="0"/>
        </w:rPr>
        <w:t xml:space="preserve">. Without it, Hawai‘i’s creative community will face deep cuts, leaving programs, jobs, and future opportunities at risk.</w:t>
      </w:r>
    </w:p>
    <w:p w:rsidR="00000000" w:rsidDel="00000000" w:rsidP="00000000" w:rsidRDefault="00000000" w:rsidRPr="00000000" w14:paraId="00000008">
      <w:pPr>
        <w:numPr>
          <w:ilvl w:val="0"/>
          <w:numId w:val="1"/>
        </w:numPr>
        <w:spacing w:after="0" w:before="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General Funds Are Not a Reliable Replacement.</w:t>
      </w:r>
      <w:r w:rsidDel="00000000" w:rsidR="00000000" w:rsidRPr="00000000">
        <w:rPr>
          <w:rFonts w:ascii="Times New Roman" w:cs="Times New Roman" w:eastAsia="Times New Roman" w:hAnsi="Times New Roman"/>
          <w:sz w:val="20"/>
          <w:szCs w:val="20"/>
          <w:rtl w:val="0"/>
        </w:rPr>
        <w:br w:type="textWrapping"/>
        <w:t xml:space="preserve">The proposed general fund appropriation is </w:t>
      </w:r>
      <w:r w:rsidDel="00000000" w:rsidR="00000000" w:rsidRPr="00000000">
        <w:rPr>
          <w:rFonts w:ascii="Times New Roman" w:cs="Times New Roman" w:eastAsia="Times New Roman" w:hAnsi="Times New Roman"/>
          <w:b w:val="1"/>
          <w:sz w:val="20"/>
          <w:szCs w:val="20"/>
          <w:rtl w:val="0"/>
        </w:rPr>
        <w:t xml:space="preserve">temporary</w:t>
      </w:r>
      <w:r w:rsidDel="00000000" w:rsidR="00000000" w:rsidRPr="00000000">
        <w:rPr>
          <w:rFonts w:ascii="Times New Roman" w:cs="Times New Roman" w:eastAsia="Times New Roman" w:hAnsi="Times New Roman"/>
          <w:sz w:val="20"/>
          <w:szCs w:val="20"/>
          <w:rtl w:val="0"/>
        </w:rPr>
        <w:t xml:space="preserve"> and comes with no guarantee of future support. As federal funds diminish, general funds will likely be diverted to essential services such as </w:t>
      </w:r>
      <w:r w:rsidDel="00000000" w:rsidR="00000000" w:rsidRPr="00000000">
        <w:rPr>
          <w:rFonts w:ascii="Times New Roman" w:cs="Times New Roman" w:eastAsia="Times New Roman" w:hAnsi="Times New Roman"/>
          <w:b w:val="1"/>
          <w:sz w:val="20"/>
          <w:szCs w:val="20"/>
          <w:rtl w:val="0"/>
        </w:rPr>
        <w:t xml:space="preserve">health, housing, and education</w:t>
      </w:r>
      <w:r w:rsidDel="00000000" w:rsidR="00000000" w:rsidRPr="00000000">
        <w:rPr>
          <w:rFonts w:ascii="Times New Roman" w:cs="Times New Roman" w:eastAsia="Times New Roman" w:hAnsi="Times New Roman"/>
          <w:sz w:val="20"/>
          <w:szCs w:val="20"/>
          <w:rtl w:val="0"/>
        </w:rPr>
        <w:t xml:space="preserve">—leaving the arts with little to no funding at all.</w:t>
      </w:r>
    </w:p>
    <w:p w:rsidR="00000000" w:rsidDel="00000000" w:rsidP="00000000" w:rsidRDefault="00000000" w:rsidRPr="00000000" w14:paraId="00000009">
      <w:pPr>
        <w:numPr>
          <w:ilvl w:val="0"/>
          <w:numId w:val="1"/>
        </w:numPr>
        <w:spacing w:after="280" w:before="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Arts and Culture Are Essential to Hawai‘i’s Identity and Economy.</w:t>
      </w:r>
      <w:r w:rsidDel="00000000" w:rsidR="00000000" w:rsidRPr="00000000">
        <w:rPr>
          <w:rFonts w:ascii="Times New Roman" w:cs="Times New Roman" w:eastAsia="Times New Roman" w:hAnsi="Times New Roman"/>
          <w:sz w:val="20"/>
          <w:szCs w:val="20"/>
          <w:rtl w:val="0"/>
        </w:rPr>
        <w:br w:type="textWrapping"/>
        <w:t xml:space="preserve">The arts not only preserve our cultural heritage but also contribute to tourism, education, and </w:t>
      </w:r>
      <w:r w:rsidDel="00000000" w:rsidR="00000000" w:rsidRPr="00000000">
        <w:rPr>
          <w:rFonts w:ascii="Times New Roman" w:cs="Times New Roman" w:eastAsia="Times New Roman" w:hAnsi="Times New Roman"/>
          <w:b w:val="1"/>
          <w:sz w:val="20"/>
          <w:szCs w:val="20"/>
          <w:rtl w:val="0"/>
        </w:rPr>
        <w:t xml:space="preserve">community well-being</w:t>
      </w:r>
      <w:r w:rsidDel="00000000" w:rsidR="00000000" w:rsidRPr="00000000">
        <w:rPr>
          <w:rFonts w:ascii="Times New Roman" w:cs="Times New Roman" w:eastAsia="Times New Roman" w:hAnsi="Times New Roman"/>
          <w:sz w:val="20"/>
          <w:szCs w:val="20"/>
          <w:rtl w:val="0"/>
        </w:rPr>
        <w:t xml:space="preserve">. We need </w:t>
      </w:r>
      <w:r w:rsidDel="00000000" w:rsidR="00000000" w:rsidRPr="00000000">
        <w:rPr>
          <w:rFonts w:ascii="Times New Roman" w:cs="Times New Roman" w:eastAsia="Times New Roman" w:hAnsi="Times New Roman"/>
          <w:b w:val="1"/>
          <w:sz w:val="20"/>
          <w:szCs w:val="20"/>
          <w:rtl w:val="0"/>
        </w:rPr>
        <w:t xml:space="preserve">stable, dedicated funding</w:t>
      </w:r>
      <w:r w:rsidDel="00000000" w:rsidR="00000000" w:rsidRPr="00000000">
        <w:rPr>
          <w:rFonts w:ascii="Times New Roman" w:cs="Times New Roman" w:eastAsia="Times New Roman" w:hAnsi="Times New Roman"/>
          <w:sz w:val="20"/>
          <w:szCs w:val="20"/>
          <w:rtl w:val="0"/>
        </w:rPr>
        <w:t xml:space="preserve"> to ensure arts and culture can thrive for future generations.</w:t>
      </w:r>
    </w:p>
    <w:p w:rsidR="00000000" w:rsidDel="00000000" w:rsidP="00000000" w:rsidRDefault="00000000" w:rsidRPr="00000000" w14:paraId="0000000A">
      <w:pPr>
        <w:spacing w:after="280" w:before="2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Closing</w:t>
      </w:r>
      <w:r w:rsidDel="00000000" w:rsidR="00000000" w:rsidRPr="00000000">
        <w:rPr>
          <w:rFonts w:ascii="Times New Roman" w:cs="Times New Roman" w:eastAsia="Times New Roman" w:hAnsi="Times New Roman"/>
          <w:sz w:val="20"/>
          <w:szCs w:val="20"/>
          <w:rtl w:val="0"/>
        </w:rPr>
        <w:br w:type="textWrapping"/>
        <w:t xml:space="preserve">I urge you to </w:t>
      </w:r>
      <w:r w:rsidDel="00000000" w:rsidR="00000000" w:rsidRPr="00000000">
        <w:rPr>
          <w:rFonts w:ascii="Times New Roman" w:cs="Times New Roman" w:eastAsia="Times New Roman" w:hAnsi="Times New Roman"/>
          <w:b w:val="1"/>
          <w:sz w:val="20"/>
          <w:szCs w:val="20"/>
          <w:rtl w:val="0"/>
        </w:rPr>
        <w:t xml:space="preserve">OPPOSE HB1378-HD2</w:t>
      </w:r>
      <w:r w:rsidDel="00000000" w:rsidR="00000000" w:rsidRPr="00000000">
        <w:rPr>
          <w:rFonts w:ascii="Times New Roman" w:cs="Times New Roman" w:eastAsia="Times New Roman" w:hAnsi="Times New Roman"/>
          <w:sz w:val="20"/>
          <w:szCs w:val="20"/>
          <w:rtl w:val="0"/>
        </w:rPr>
        <w:t xml:space="preserve"> and to protect the </w:t>
      </w:r>
      <w:r w:rsidDel="00000000" w:rsidR="00000000" w:rsidRPr="00000000">
        <w:rPr>
          <w:rFonts w:ascii="Times New Roman" w:cs="Times New Roman" w:eastAsia="Times New Roman" w:hAnsi="Times New Roman"/>
          <w:b w:val="1"/>
          <w:sz w:val="20"/>
          <w:szCs w:val="20"/>
          <w:rtl w:val="0"/>
        </w:rPr>
        <w:t xml:space="preserve">Works of Art Special Fund</w:t>
      </w:r>
      <w:r w:rsidDel="00000000" w:rsidR="00000000" w:rsidRPr="00000000">
        <w:rPr>
          <w:rFonts w:ascii="Times New Roman" w:cs="Times New Roman" w:eastAsia="Times New Roman" w:hAnsi="Times New Roman"/>
          <w:sz w:val="20"/>
          <w:szCs w:val="20"/>
          <w:rtl w:val="0"/>
        </w:rPr>
        <w:t xml:space="preserve">, which has supported the arts and culture ecosystem for decades. This is not the time to dismantle the very foundation that sustains our creative and cultural communities.</w:t>
      </w:r>
    </w:p>
    <w:p w:rsidR="00000000" w:rsidDel="00000000" w:rsidP="00000000" w:rsidRDefault="00000000" w:rsidRPr="00000000" w14:paraId="0000000B">
      <w:pPr>
        <w:spacing w:after="280" w:before="2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Mahalo for the opportunity to submit testimony, and for your commitment to supporting Hawaii's arts and culture sector.</w:t>
      </w:r>
    </w:p>
    <w:p w:rsidR="00000000" w:rsidDel="00000000" w:rsidP="00000000" w:rsidRDefault="00000000" w:rsidRPr="00000000" w14:paraId="0000000C">
      <w:pPr>
        <w:spacing w:after="280" w:before="2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Sincerely,</w:t>
      </w:r>
    </w:p>
    <w:p w:rsidR="00000000" w:rsidDel="00000000" w:rsidP="00000000" w:rsidRDefault="00000000" w:rsidRPr="00000000" w14:paraId="0000000D">
      <w:pPr>
        <w:spacing w:after="280" w:before="2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Faryn Kogachi, Honolulu, HI</w:t>
      </w:r>
    </w:p>
    <w:p w:rsidR="00000000" w:rsidDel="00000000" w:rsidP="00000000" w:rsidRDefault="00000000" w:rsidRPr="00000000" w14:paraId="0000000E">
      <w:pPr>
        <w:rPr>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6D5559"/>
    <w:pPr>
      <w:spacing w:after="100" w:afterAutospacing="1" w:before="100" w:beforeAutospacing="1"/>
    </w:pPr>
    <w:rPr>
      <w:rFonts w:ascii="Times New Roman" w:cs="Times New Roman" w:eastAsia="Times New Roman" w:hAnsi="Times New Roman"/>
    </w:rPr>
  </w:style>
  <w:style w:type="character" w:styleId="Strong">
    <w:name w:val="Strong"/>
    <w:basedOn w:val="DefaultParagraphFont"/>
    <w:uiPriority w:val="22"/>
    <w:qFormat w:val="1"/>
    <w:rsid w:val="006D5559"/>
    <w:rPr>
      <w:b w:val="1"/>
      <w:bCs w:val="1"/>
    </w:rPr>
  </w:style>
  <w:style w:type="character" w:styleId="Emphasis">
    <w:name w:val="Emphasis"/>
    <w:basedOn w:val="DefaultParagraphFont"/>
    <w:uiPriority w:val="20"/>
    <w:qFormat w:val="1"/>
    <w:rsid w:val="006D5559"/>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4l7f4GeIQfB3R3Mgp7grsJfXLQ==">CgMxLjA4AHIhMUM5Y3loMnlhSDIyYnZUOGtRZUszVThCZFdaX1hyRUFR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2025-03-07T00:38:00Z</dcterms:created>
  <dc:creator>Microsoft Office User</dc:creator>
</cp:coreProperties>
</file>